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7CA" w:rsidRDefault="009B07CA" w:rsidP="009B07CA">
      <w:r>
        <w:rPr>
          <w:rFonts w:hint="eastAsia"/>
        </w:rPr>
        <w:t>总局关于印发食品生产经营日常监督检查有关表格的通知</w:t>
      </w:r>
      <w:r>
        <w:rPr>
          <w:rFonts w:hint="eastAsia"/>
        </w:rPr>
        <w:t xml:space="preserve">  </w:t>
      </w:r>
    </w:p>
    <w:p w:rsidR="009B07CA" w:rsidRDefault="009B07CA" w:rsidP="009B07CA">
      <w:r>
        <w:rPr>
          <w:rFonts w:hint="eastAsia"/>
        </w:rPr>
        <w:t>食药监食监</w:t>
      </w:r>
      <w:proofErr w:type="gramStart"/>
      <w:r>
        <w:rPr>
          <w:rFonts w:hint="eastAsia"/>
        </w:rPr>
        <w:t>一</w:t>
      </w:r>
      <w:proofErr w:type="gramEnd"/>
      <w:r>
        <w:rPr>
          <w:rFonts w:hint="eastAsia"/>
        </w:rPr>
        <w:t>〔</w:t>
      </w:r>
      <w:r>
        <w:rPr>
          <w:rFonts w:hint="eastAsia"/>
        </w:rPr>
        <w:t>2016</w:t>
      </w:r>
      <w:r>
        <w:rPr>
          <w:rFonts w:hint="eastAsia"/>
        </w:rPr>
        <w:t>〕</w:t>
      </w:r>
      <w:r>
        <w:rPr>
          <w:rFonts w:hint="eastAsia"/>
        </w:rPr>
        <w:t>58</w:t>
      </w:r>
      <w:r>
        <w:rPr>
          <w:rFonts w:hint="eastAsia"/>
        </w:rPr>
        <w:t>号</w:t>
      </w:r>
      <w:r>
        <w:rPr>
          <w:rFonts w:hint="eastAsia"/>
        </w:rPr>
        <w:t xml:space="preserve">  </w:t>
      </w:r>
    </w:p>
    <w:p w:rsidR="009B07CA" w:rsidRDefault="009B07CA" w:rsidP="009B07CA">
      <w:r>
        <w:rPr>
          <w:rFonts w:hint="eastAsia"/>
        </w:rPr>
        <w:t>2016</w:t>
      </w:r>
      <w:r>
        <w:rPr>
          <w:rFonts w:hint="eastAsia"/>
        </w:rPr>
        <w:t>年</w:t>
      </w:r>
      <w:r>
        <w:rPr>
          <w:rFonts w:hint="eastAsia"/>
        </w:rPr>
        <w:t>05</w:t>
      </w:r>
      <w:r>
        <w:rPr>
          <w:rFonts w:hint="eastAsia"/>
        </w:rPr>
        <w:t>月</w:t>
      </w:r>
      <w:r>
        <w:rPr>
          <w:rFonts w:hint="eastAsia"/>
        </w:rPr>
        <w:t>11</w:t>
      </w:r>
      <w:r>
        <w:rPr>
          <w:rFonts w:hint="eastAsia"/>
        </w:rPr>
        <w:t>日</w:t>
      </w:r>
      <w:r>
        <w:rPr>
          <w:rFonts w:hint="eastAsia"/>
        </w:rPr>
        <w:t xml:space="preserve"> </w:t>
      </w:r>
      <w:r>
        <w:rPr>
          <w:rFonts w:hint="eastAsia"/>
        </w:rPr>
        <w:t>发布</w:t>
      </w:r>
      <w:r>
        <w:rPr>
          <w:rFonts w:hint="eastAsia"/>
        </w:rPr>
        <w:t xml:space="preserve">  </w:t>
      </w:r>
    </w:p>
    <w:p w:rsidR="009B07CA" w:rsidRDefault="009B07CA" w:rsidP="009B07CA">
      <w:r>
        <w:t xml:space="preserve"> </w:t>
      </w:r>
    </w:p>
    <w:p w:rsidR="009B07CA" w:rsidRDefault="009B07CA" w:rsidP="009B07CA">
      <w:r>
        <w:rPr>
          <w:rFonts w:hint="eastAsia"/>
        </w:rPr>
        <w:t>各省、自治区、直辖市食品药品监督管理局，新疆生产建设兵团食品药品监督管理局：</w:t>
      </w:r>
    </w:p>
    <w:p w:rsidR="009B07CA" w:rsidRDefault="009B07CA" w:rsidP="009B07CA"/>
    <w:p w:rsidR="009B07CA" w:rsidRDefault="00A4752B" w:rsidP="009B07CA">
      <w:bookmarkStart w:id="0" w:name="_GoBack"/>
      <w:r>
        <w:rPr>
          <w:rFonts w:hint="eastAsia"/>
        </w:rPr>
        <w:t xml:space="preserve"> </w:t>
      </w:r>
      <w:bookmarkEnd w:id="0"/>
      <w:r>
        <w:rPr>
          <w:rFonts w:hint="eastAsia"/>
        </w:rPr>
        <w:t xml:space="preserve"> </w:t>
      </w:r>
      <w:r w:rsidR="009B07CA">
        <w:rPr>
          <w:rFonts w:hint="eastAsia"/>
        </w:rPr>
        <w:t>为贯彻落实《中华人民共和国食品安全法》、《食品生产经营日常监督检查管理办法》（国家食品药品监督管理总局令第</w:t>
      </w:r>
      <w:r w:rsidR="009B07CA">
        <w:rPr>
          <w:rFonts w:hint="eastAsia"/>
        </w:rPr>
        <w:t xml:space="preserve">23 </w:t>
      </w:r>
      <w:r w:rsidR="009B07CA">
        <w:rPr>
          <w:rFonts w:hint="eastAsia"/>
        </w:rPr>
        <w:t>号，以下简称《办法》），指导各地做好食品生产经营日常监督检查工作，总局研究制定了《食品生产经营日常监督检查要点表》（以下简称《检查要点表》）和《食品生产经营日常监督检查结果记录表》（以下简称《结果记录表》），现予印发，并将有关事项通知如下：</w:t>
      </w:r>
    </w:p>
    <w:p w:rsidR="009B07CA" w:rsidRDefault="009B07CA" w:rsidP="009B07CA"/>
    <w:p w:rsidR="009B07CA" w:rsidRDefault="00A4752B" w:rsidP="009B07CA">
      <w:r>
        <w:rPr>
          <w:rFonts w:hint="eastAsia"/>
        </w:rPr>
        <w:t xml:space="preserve">  </w:t>
      </w:r>
      <w:r w:rsidR="009B07CA">
        <w:rPr>
          <w:rFonts w:hint="eastAsia"/>
        </w:rPr>
        <w:t>一、关于《检查要点表》和《结果记录表》的适用范围</w:t>
      </w:r>
    </w:p>
    <w:p w:rsidR="009B07CA" w:rsidRDefault="009B07CA" w:rsidP="009B07CA"/>
    <w:p w:rsidR="009B07CA" w:rsidRDefault="00A4752B" w:rsidP="009B07CA">
      <w:r>
        <w:rPr>
          <w:rFonts w:hint="eastAsia"/>
        </w:rPr>
        <w:t xml:space="preserve">  </w:t>
      </w:r>
      <w:r w:rsidR="009B07CA">
        <w:rPr>
          <w:rFonts w:hint="eastAsia"/>
        </w:rPr>
        <w:t>《检查要点表》和《结果记录表》作为《食品生产经营日常监督检查管理办法》的配套实施表格，适用于食品生产经营日常监督检查工作。《检查要点表》中表</w:t>
      </w:r>
      <w:r w:rsidR="009B07CA">
        <w:rPr>
          <w:rFonts w:hint="eastAsia"/>
        </w:rPr>
        <w:t>1-1</w:t>
      </w:r>
      <w:r w:rsidR="009B07CA">
        <w:rPr>
          <w:rFonts w:hint="eastAsia"/>
        </w:rPr>
        <w:t>《食品生产日常监督检查要点表》适用于对食品（不含保健食品）、食品添加剂生产环节的监督检查，表</w:t>
      </w:r>
      <w:r w:rsidR="009B07CA">
        <w:rPr>
          <w:rFonts w:hint="eastAsia"/>
        </w:rPr>
        <w:t>1-2</w:t>
      </w:r>
      <w:r w:rsidR="009B07CA">
        <w:rPr>
          <w:rFonts w:hint="eastAsia"/>
        </w:rPr>
        <w:t>《食品销售日常监督检查要点表》适用于对食品、食品添加剂销售环节的监督检查，表</w:t>
      </w:r>
      <w:r w:rsidR="009B07CA">
        <w:rPr>
          <w:rFonts w:hint="eastAsia"/>
        </w:rPr>
        <w:t>1-3</w:t>
      </w:r>
      <w:r w:rsidR="009B07CA">
        <w:rPr>
          <w:rFonts w:hint="eastAsia"/>
        </w:rPr>
        <w:t>《餐饮服务日常监督检查要点表》适用于对餐饮服务环节的监督检查，表</w:t>
      </w:r>
      <w:r w:rsidR="009B07CA">
        <w:rPr>
          <w:rFonts w:hint="eastAsia"/>
        </w:rPr>
        <w:t>1-4</w:t>
      </w:r>
      <w:r w:rsidR="009B07CA">
        <w:rPr>
          <w:rFonts w:hint="eastAsia"/>
        </w:rPr>
        <w:t>《保健食品生产日常监督检查要点表》适用于对保健食品生产环节的监督检查。表</w:t>
      </w:r>
      <w:r w:rsidR="009B07CA">
        <w:rPr>
          <w:rFonts w:hint="eastAsia"/>
        </w:rPr>
        <w:t>2</w:t>
      </w:r>
      <w:r w:rsidR="009B07CA">
        <w:rPr>
          <w:rFonts w:hint="eastAsia"/>
        </w:rPr>
        <w:t>《结果记录表》适用于对食品（含保健食品）、食品添加剂生产、销售、餐饮服务各个环节日常监督检查结果的记录、判定及公布。省级食品药品监督管理部门可以根据需要，对日常监督检查要点表进行细化、补充。</w:t>
      </w:r>
    </w:p>
    <w:p w:rsidR="009B07CA" w:rsidRDefault="009B07CA" w:rsidP="009B07CA"/>
    <w:p w:rsidR="009B07CA" w:rsidRDefault="00A4752B" w:rsidP="009B07CA">
      <w:r>
        <w:rPr>
          <w:rFonts w:hint="eastAsia"/>
        </w:rPr>
        <w:t xml:space="preserve">  </w:t>
      </w:r>
      <w:r w:rsidR="009B07CA">
        <w:rPr>
          <w:rFonts w:hint="eastAsia"/>
        </w:rPr>
        <w:t>二、关于《检查要点表》和《结果记录表》的使用</w:t>
      </w:r>
    </w:p>
    <w:p w:rsidR="009B07CA" w:rsidRDefault="009B07CA" w:rsidP="009B07CA"/>
    <w:p w:rsidR="009B07CA" w:rsidRDefault="00A4752B" w:rsidP="009B07CA">
      <w:r>
        <w:rPr>
          <w:rFonts w:hint="eastAsia"/>
        </w:rPr>
        <w:t xml:space="preserve">  </w:t>
      </w:r>
      <w:r w:rsidR="009B07CA">
        <w:rPr>
          <w:rFonts w:hint="eastAsia"/>
        </w:rPr>
        <w:t>按照《办法》的要求，《检查要点表》对食品（食品添加剂）、保健食品生产、销售、餐饮服务不同类型食品生产经营者监督检查的表格，做出了统一规定。《检查要点表》的告知页，适用于各种类型食品生产经营者。日常监督检查时应首先填写告知页的相关内容，记录告知、申请回避等情况，并由被检查单位、监督检查人员签字。</w:t>
      </w:r>
    </w:p>
    <w:p w:rsidR="009B07CA" w:rsidRDefault="00A4752B" w:rsidP="009B07CA">
      <w:r>
        <w:rPr>
          <w:rFonts w:hint="eastAsia"/>
        </w:rPr>
        <w:t xml:space="preserve">  </w:t>
      </w:r>
      <w:r w:rsidR="009B07CA">
        <w:rPr>
          <w:rFonts w:hint="eastAsia"/>
        </w:rPr>
        <w:t>《检查要点表》具体细化了各个环节的监督检查内容，设定了检查的重点项目和一般项目，并对每个检查项目结果设置评价项。每一个检查项目在对应的检查操作手册中做出了可操作性的描述。监督检查人员应当参考检查操作手册的规定，对检查内容逐项开展检查，并对每一项结果进行评价，必要的检查记录信息应在“备注”栏中填写。评价结果为“否”的，需要在“备注”栏注明原因；发现存在其他问题的，可以在《检查要点表》“其他需要记录的问题”一栏进行记录。按照《办法》规定，每次日常监督检查可以随机抽取《检查要点表》中的部分内容进行检查，但每年开展的监督检查原则上应当覆盖《检查要点表》全部项目。</w:t>
      </w:r>
    </w:p>
    <w:p w:rsidR="009B07CA" w:rsidRDefault="00A4752B" w:rsidP="009B07CA">
      <w:r>
        <w:rPr>
          <w:rFonts w:hint="eastAsia"/>
        </w:rPr>
        <w:t xml:space="preserve">  </w:t>
      </w:r>
      <w:r w:rsidR="009B07CA">
        <w:rPr>
          <w:rFonts w:hint="eastAsia"/>
        </w:rPr>
        <w:t>《结果记录表》包括被检查者的基本信息、检查内容、检查结果、被检查者意见等内容。监督检查人员应当如实记录日常监督检查情况，综合进行判定，确定检查结果。检查人员和被检查食品生产经营者应当在《结果记录表》上签字确认。</w:t>
      </w:r>
    </w:p>
    <w:p w:rsidR="009B07CA" w:rsidRDefault="009B07CA" w:rsidP="009B07CA"/>
    <w:p w:rsidR="009B07CA" w:rsidRDefault="00A4752B" w:rsidP="009B07CA">
      <w:r>
        <w:rPr>
          <w:rFonts w:hint="eastAsia"/>
        </w:rPr>
        <w:t xml:space="preserve">  </w:t>
      </w:r>
      <w:r w:rsidR="009B07CA">
        <w:rPr>
          <w:rFonts w:hint="eastAsia"/>
        </w:rPr>
        <w:t>三、关于日常监督检查结果的判定</w:t>
      </w:r>
    </w:p>
    <w:p w:rsidR="009B07CA" w:rsidRDefault="009B07CA" w:rsidP="009B07CA"/>
    <w:p w:rsidR="009B07CA" w:rsidRDefault="00A4752B" w:rsidP="009B07CA">
      <w:r>
        <w:rPr>
          <w:rFonts w:hint="eastAsia"/>
        </w:rPr>
        <w:t xml:space="preserve">  </w:t>
      </w:r>
      <w:r w:rsidR="009B07CA">
        <w:rPr>
          <w:rFonts w:hint="eastAsia"/>
        </w:rPr>
        <w:t>按照对《检查要点表》的检查情况，检查中未发现问题的，检查结果判定为符合；发现小</w:t>
      </w:r>
      <w:r w:rsidR="009B07CA">
        <w:rPr>
          <w:rFonts w:hint="eastAsia"/>
        </w:rPr>
        <w:lastRenderedPageBreak/>
        <w:t>于</w:t>
      </w:r>
      <w:r w:rsidR="009B07CA">
        <w:rPr>
          <w:rFonts w:hint="eastAsia"/>
        </w:rPr>
        <w:t>8</w:t>
      </w:r>
      <w:r w:rsidR="009B07CA">
        <w:rPr>
          <w:rFonts w:hint="eastAsia"/>
        </w:rPr>
        <w:t>项（含）一般</w:t>
      </w:r>
      <w:proofErr w:type="gramStart"/>
      <w:r w:rsidR="009B07CA">
        <w:rPr>
          <w:rFonts w:hint="eastAsia"/>
        </w:rPr>
        <w:t>项存在</w:t>
      </w:r>
      <w:proofErr w:type="gramEnd"/>
      <w:r w:rsidR="009B07CA">
        <w:rPr>
          <w:rFonts w:hint="eastAsia"/>
        </w:rPr>
        <w:t>问题的，检查结果判定为基本符合；发现大于</w:t>
      </w:r>
      <w:r w:rsidR="009B07CA">
        <w:rPr>
          <w:rFonts w:hint="eastAsia"/>
        </w:rPr>
        <w:t>8</w:t>
      </w:r>
      <w:r w:rsidR="009B07CA">
        <w:rPr>
          <w:rFonts w:hint="eastAsia"/>
        </w:rPr>
        <w:t>项一般项或</w:t>
      </w:r>
      <w:r w:rsidR="009B07CA">
        <w:rPr>
          <w:rFonts w:hint="eastAsia"/>
        </w:rPr>
        <w:t>1</w:t>
      </w:r>
      <w:r w:rsidR="009B07CA">
        <w:rPr>
          <w:rFonts w:hint="eastAsia"/>
        </w:rPr>
        <w:t>项（含）以上重点</w:t>
      </w:r>
      <w:proofErr w:type="gramStart"/>
      <w:r w:rsidR="009B07CA">
        <w:rPr>
          <w:rFonts w:hint="eastAsia"/>
        </w:rPr>
        <w:t>项存在</w:t>
      </w:r>
      <w:proofErr w:type="gramEnd"/>
      <w:r w:rsidR="009B07CA">
        <w:rPr>
          <w:rFonts w:hint="eastAsia"/>
        </w:rPr>
        <w:t>问题的，检查结果判定为不符合。但对餐饮服务的检查结果判定，应当按表</w:t>
      </w:r>
      <w:r w:rsidR="009B07CA">
        <w:rPr>
          <w:rFonts w:hint="eastAsia"/>
        </w:rPr>
        <w:t>1-3</w:t>
      </w:r>
      <w:r w:rsidR="009B07CA">
        <w:rPr>
          <w:rFonts w:hint="eastAsia"/>
        </w:rPr>
        <w:t>规定执行。检查中发现的问题及相应处置措施应当在说明项进行描述，相应文书可使用《食品药品监管总局关于印发食品药品行政处罚文书规范的通知》（食药监</w:t>
      </w:r>
      <w:proofErr w:type="gramStart"/>
      <w:r w:rsidR="009B07CA">
        <w:rPr>
          <w:rFonts w:hint="eastAsia"/>
        </w:rPr>
        <w:t>稽</w:t>
      </w:r>
      <w:proofErr w:type="gramEnd"/>
      <w:r w:rsidR="009B07CA">
        <w:rPr>
          <w:rFonts w:hint="eastAsia"/>
        </w:rPr>
        <w:t>〔</w:t>
      </w:r>
      <w:r w:rsidR="009B07CA">
        <w:rPr>
          <w:rFonts w:hint="eastAsia"/>
        </w:rPr>
        <w:t>2014</w:t>
      </w:r>
      <w:r w:rsidR="009B07CA">
        <w:rPr>
          <w:rFonts w:hint="eastAsia"/>
        </w:rPr>
        <w:t>〕</w:t>
      </w:r>
      <w:r w:rsidR="009B07CA">
        <w:rPr>
          <w:rFonts w:hint="eastAsia"/>
        </w:rPr>
        <w:t>64</w:t>
      </w:r>
      <w:r w:rsidR="009B07CA">
        <w:rPr>
          <w:rFonts w:hint="eastAsia"/>
        </w:rPr>
        <w:t>号）所附执法文书。</w:t>
      </w:r>
    </w:p>
    <w:p w:rsidR="009B07CA" w:rsidRDefault="009B07CA" w:rsidP="009B07CA"/>
    <w:p w:rsidR="009B07CA" w:rsidRDefault="00A4752B" w:rsidP="009B07CA">
      <w:r>
        <w:rPr>
          <w:rFonts w:hint="eastAsia"/>
        </w:rPr>
        <w:t xml:space="preserve">  </w:t>
      </w:r>
      <w:r w:rsidR="009B07CA">
        <w:rPr>
          <w:rFonts w:hint="eastAsia"/>
        </w:rPr>
        <w:t>四、关于日常监督检查结果的处理</w:t>
      </w:r>
    </w:p>
    <w:p w:rsidR="009B07CA" w:rsidRDefault="009B07CA" w:rsidP="009B07CA"/>
    <w:p w:rsidR="009B07CA" w:rsidRDefault="00A4752B" w:rsidP="009B07CA">
      <w:r>
        <w:rPr>
          <w:rFonts w:hint="eastAsia"/>
        </w:rPr>
        <w:t xml:space="preserve">  </w:t>
      </w:r>
      <w:r w:rsidR="009B07CA">
        <w:rPr>
          <w:rFonts w:hint="eastAsia"/>
        </w:rPr>
        <w:t>对日常监督检查结果属于基本符合的食品生产经营者，市、县级食品药品监督管理部门应当书面责令其就监督检查中发现的问题限期改正，提出整改要求。被检查单位应当按期进行整改，并将整改情况报告食品药品监督管理部门。监督检查人员可以跟踪整改情况，并记录整改结果。对日常监督检查结果为不符合、有发生食品安全事故潜在风险的，食品生产经营者应当立即停止食品生产经营活动。对食品生产经营者应当立即停止食品生产经营活动而未执行的，由县级以上食品药品监督管理部门依照《中华人民共和国食品安全法》第一百二十六条第一款的规定进行处罚。</w:t>
      </w:r>
    </w:p>
    <w:p w:rsidR="009B07CA" w:rsidRDefault="009B07CA" w:rsidP="009B07CA"/>
    <w:p w:rsidR="009B07CA" w:rsidRDefault="00A4752B" w:rsidP="009B07CA">
      <w:r>
        <w:rPr>
          <w:rFonts w:hint="eastAsia"/>
        </w:rPr>
        <w:t xml:space="preserve">  </w:t>
      </w:r>
      <w:r w:rsidR="009B07CA">
        <w:rPr>
          <w:rFonts w:hint="eastAsia"/>
        </w:rPr>
        <w:t>五、关于加强宣传培训</w:t>
      </w:r>
    </w:p>
    <w:p w:rsidR="009B07CA" w:rsidRDefault="009B07CA" w:rsidP="009B07CA"/>
    <w:p w:rsidR="009B07CA" w:rsidRDefault="00A4752B" w:rsidP="009B07CA">
      <w:r>
        <w:rPr>
          <w:rFonts w:hint="eastAsia"/>
        </w:rPr>
        <w:t xml:space="preserve">  </w:t>
      </w:r>
      <w:r w:rsidR="009B07CA">
        <w:rPr>
          <w:rFonts w:hint="eastAsia"/>
        </w:rPr>
        <w:t>地方各级食品药品监督管理部门要高度重视食品生产经营日常监督检查工作，一是各省级食品药品监督管理部门要结合地方食品生产经营监督检查工作实际，按照《检查要点表》，尽快研究制定本省（区、市）的日常监督检查要点表，指导一线监督检查人员开展工作。二是选配食品生产经营监管骨干力量逐级开展培训，通过对《办法》《检查要点表》《结果记录表》《食品生产经营检查操作手册》等涉及的日常监督检查有关检查事项、程序要求、结果判定、处理措施、注意事项等进一步培训，提升监管人员监督检查水平。总局将举办省级日常监督检查培训班，培训师资，提供培训讲义、光盘，供各地学习参考。三是各地要加强宣传，高度重视食品生产经营日常监督检查工作。配备食品生产经营日常监督检查及现场取证需要的温度计、照相机等检查工具、设备，推进食品生产经营日常监督检查各项工作的落实。</w:t>
      </w:r>
    </w:p>
    <w:p w:rsidR="009B07CA" w:rsidRDefault="009B07CA" w:rsidP="009B07CA"/>
    <w:p w:rsidR="009B07CA" w:rsidRDefault="00A4752B" w:rsidP="009B07CA">
      <w:r>
        <w:rPr>
          <w:rFonts w:hint="eastAsia"/>
        </w:rPr>
        <w:t xml:space="preserve">  </w:t>
      </w:r>
      <w:r w:rsidR="009B07CA">
        <w:rPr>
          <w:rFonts w:hint="eastAsia"/>
        </w:rPr>
        <w:t>附件：</w:t>
      </w:r>
      <w:r w:rsidR="009B07CA">
        <w:rPr>
          <w:rFonts w:hint="eastAsia"/>
        </w:rPr>
        <w:t>1.</w:t>
      </w:r>
      <w:r w:rsidR="009B07CA">
        <w:rPr>
          <w:rFonts w:hint="eastAsia"/>
        </w:rPr>
        <w:t>食品生产经营日常监督检查要点表</w:t>
      </w:r>
    </w:p>
    <w:p w:rsidR="009B07CA" w:rsidRDefault="00A4752B" w:rsidP="009B07CA">
      <w:r>
        <w:rPr>
          <w:rFonts w:hint="eastAsia"/>
        </w:rPr>
        <w:t xml:space="preserve">     </w:t>
      </w:r>
      <w:r w:rsidR="009B07CA">
        <w:rPr>
          <w:rFonts w:hint="eastAsia"/>
        </w:rPr>
        <w:t>2.</w:t>
      </w:r>
      <w:r w:rsidR="009B07CA">
        <w:rPr>
          <w:rFonts w:hint="eastAsia"/>
        </w:rPr>
        <w:t>食品生产经营日常监督检查结果记录表</w:t>
      </w:r>
    </w:p>
    <w:p w:rsidR="009B07CA" w:rsidRDefault="009B07CA" w:rsidP="009B07CA"/>
    <w:p w:rsidR="009B07CA" w:rsidRDefault="009B07CA" w:rsidP="009B07CA"/>
    <w:p w:rsidR="009B07CA" w:rsidRDefault="009B07CA" w:rsidP="009B07CA">
      <w:r>
        <w:rPr>
          <w:rFonts w:hint="eastAsia"/>
        </w:rPr>
        <w:t>食品药品监管总局</w:t>
      </w:r>
    </w:p>
    <w:p w:rsidR="009B07CA" w:rsidRDefault="009B07CA" w:rsidP="009B07CA">
      <w:r>
        <w:rPr>
          <w:rFonts w:hint="eastAsia"/>
        </w:rPr>
        <w:t>2016</w:t>
      </w:r>
      <w:r>
        <w:rPr>
          <w:rFonts w:hint="eastAsia"/>
        </w:rPr>
        <w:t>年</w:t>
      </w:r>
      <w:r>
        <w:rPr>
          <w:rFonts w:hint="eastAsia"/>
        </w:rPr>
        <w:t>5</w:t>
      </w:r>
      <w:r>
        <w:rPr>
          <w:rFonts w:hint="eastAsia"/>
        </w:rPr>
        <w:t>月</w:t>
      </w:r>
      <w:r>
        <w:rPr>
          <w:rFonts w:hint="eastAsia"/>
        </w:rPr>
        <w:t>6</w:t>
      </w:r>
      <w:r>
        <w:rPr>
          <w:rFonts w:hint="eastAsia"/>
        </w:rPr>
        <w:t>日</w:t>
      </w:r>
    </w:p>
    <w:p w:rsidR="00795676" w:rsidRDefault="00795676"/>
    <w:sectPr w:rsidR="007956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07D"/>
    <w:rsid w:val="0002607D"/>
    <w:rsid w:val="00795676"/>
    <w:rsid w:val="007D3A04"/>
    <w:rsid w:val="00831B15"/>
    <w:rsid w:val="009B07CA"/>
    <w:rsid w:val="00A4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杏仁露</dc:creator>
  <cp:keywords/>
  <dc:description/>
  <cp:lastModifiedBy>杏仁露</cp:lastModifiedBy>
  <cp:revision>3</cp:revision>
  <dcterms:created xsi:type="dcterms:W3CDTF">2016-07-11T09:47:00Z</dcterms:created>
  <dcterms:modified xsi:type="dcterms:W3CDTF">2016-07-12T09:29:00Z</dcterms:modified>
</cp:coreProperties>
</file>